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2" w:rsidRPr="00EE5852" w:rsidRDefault="00EE5852" w:rsidP="00EE5852">
      <w:pPr>
        <w:jc w:val="center"/>
        <w:rPr>
          <w:b/>
        </w:rPr>
      </w:pPr>
      <w:r w:rsidRPr="00EE5852">
        <w:rPr>
          <w:b/>
        </w:rPr>
        <w:t>Bellringers 8</w:t>
      </w:r>
    </w:p>
    <w:p w:rsidR="00EE5852" w:rsidRPr="00EE5852" w:rsidRDefault="005D2083" w:rsidP="00EE5852">
      <w:pPr>
        <w:jc w:val="center"/>
        <w:rPr>
          <w:b/>
        </w:rPr>
      </w:pPr>
      <w:r>
        <w:rPr>
          <w:b/>
        </w:rPr>
        <w:t>Week of 10/26/15-10/30/15</w:t>
      </w:r>
    </w:p>
    <w:p w:rsidR="005D2083" w:rsidRDefault="005D2083" w:rsidP="005D2083">
      <w:pPr>
        <w:rPr>
          <w:b/>
        </w:rPr>
      </w:pPr>
      <w:r>
        <w:rPr>
          <w:b/>
        </w:rPr>
        <w:t>Monday, October 26, 2015</w:t>
      </w:r>
      <w:r>
        <w:rPr>
          <w:b/>
        </w:rPr>
        <w:tab/>
        <w:t xml:space="preserve">Topic:  avoiding overuse of </w:t>
      </w:r>
      <w:r>
        <w:rPr>
          <w:b/>
          <w:i/>
        </w:rPr>
        <w:t>be</w:t>
      </w:r>
      <w:r>
        <w:rPr>
          <w:b/>
        </w:rPr>
        <w:t xml:space="preserve"> verbs</w:t>
      </w:r>
    </w:p>
    <w:p w:rsidR="005D2083" w:rsidRDefault="005D2083" w:rsidP="005D2083">
      <w:r>
        <w:t>Revise the sentences below following the model.</w:t>
      </w:r>
    </w:p>
    <w:p w:rsidR="005D2083" w:rsidRDefault="005D2083" w:rsidP="005D2083">
      <w:r>
        <w:t>Example:  As a young man, John Donne had been the writer of sophisticated love poems.</w:t>
      </w:r>
    </w:p>
    <w:p w:rsidR="005D2083" w:rsidRDefault="005D2083" w:rsidP="005D2083">
      <w:r>
        <w:tab/>
        <w:t>As a young man, John Donne wrote sophisticated love poems.</w:t>
      </w:r>
    </w:p>
    <w:p w:rsidR="005D2083" w:rsidRDefault="005D2083" w:rsidP="005D2083">
      <w:pPr>
        <w:pStyle w:val="ListParagraph"/>
        <w:numPr>
          <w:ilvl w:val="0"/>
          <w:numId w:val="1"/>
        </w:numPr>
      </w:pPr>
      <w:r>
        <w:t xml:space="preserve"> In later life, Donne became the publisher of religious meditations and sermons.</w:t>
      </w:r>
    </w:p>
    <w:p w:rsidR="005D2083" w:rsidRDefault="005D2083" w:rsidP="00EE5852">
      <w:pPr>
        <w:pStyle w:val="ListParagraph"/>
        <w:numPr>
          <w:ilvl w:val="0"/>
          <w:numId w:val="1"/>
        </w:numPr>
      </w:pPr>
      <w:r>
        <w:t>Long out of favor, Donne’s writing has been the recipient of much attention in the twentieth century.</w:t>
      </w:r>
    </w:p>
    <w:p w:rsidR="00EE5852" w:rsidRDefault="005D2083" w:rsidP="00EE5852">
      <w:pPr>
        <w:rPr>
          <w:b/>
        </w:rPr>
      </w:pPr>
      <w:r>
        <w:rPr>
          <w:b/>
        </w:rPr>
        <w:t>Tuesday, October 27, 2015</w:t>
      </w:r>
      <w:r w:rsidR="001B50FF">
        <w:rPr>
          <w:b/>
        </w:rPr>
        <w:tab/>
      </w:r>
      <w:r w:rsidR="001B50FF">
        <w:rPr>
          <w:b/>
        </w:rPr>
        <w:tab/>
        <w:t xml:space="preserve">Topic:  avoiding overuse of </w:t>
      </w:r>
      <w:r w:rsidR="001B50FF">
        <w:rPr>
          <w:b/>
          <w:i/>
        </w:rPr>
        <w:t>be</w:t>
      </w:r>
      <w:r w:rsidR="001B50FF">
        <w:rPr>
          <w:b/>
        </w:rPr>
        <w:t xml:space="preserve"> verbs</w:t>
      </w:r>
    </w:p>
    <w:p w:rsidR="00A42224" w:rsidRDefault="00A42224" w:rsidP="00A42224">
      <w:r>
        <w:t>Revise the sentences below following the model.</w:t>
      </w:r>
    </w:p>
    <w:p w:rsidR="00A42224" w:rsidRDefault="00A42224" w:rsidP="00A42224">
      <w:r>
        <w:t xml:space="preserve">Example:  The theme </w:t>
      </w:r>
      <w:r>
        <w:rPr>
          <w:i/>
        </w:rPr>
        <w:t xml:space="preserve">carpe </w:t>
      </w:r>
      <w:proofErr w:type="gramStart"/>
      <w:r>
        <w:rPr>
          <w:i/>
        </w:rPr>
        <w:t>diem</w:t>
      </w:r>
      <w:r>
        <w:t>,</w:t>
      </w:r>
      <w:proofErr w:type="gramEnd"/>
      <w:r>
        <w:t xml:space="preserve"> or “seize the day” was expressed by the poets Andrew Marvell and Robert Herrick.</w:t>
      </w:r>
    </w:p>
    <w:p w:rsidR="00A42224" w:rsidRDefault="00A42224" w:rsidP="00A42224">
      <w:r>
        <w:tab/>
        <w:t xml:space="preserve">The poets Andrew Marvell and Robert Herrick expressed the theme </w:t>
      </w:r>
      <w:r>
        <w:rPr>
          <w:i/>
        </w:rPr>
        <w:t>carpe diem</w:t>
      </w:r>
      <w:r>
        <w:t>, or “seize the day.”</w:t>
      </w:r>
    </w:p>
    <w:p w:rsidR="00A42224" w:rsidRDefault="00A42224" w:rsidP="00A42224">
      <w:pPr>
        <w:pStyle w:val="ListParagraph"/>
        <w:numPr>
          <w:ilvl w:val="0"/>
          <w:numId w:val="2"/>
        </w:numPr>
      </w:pPr>
      <w:r>
        <w:t xml:space="preserve"> The reader’s feelings, as well as the intellect, are appealed to in Marvell’s “To His Coy Mistress.”</w:t>
      </w:r>
    </w:p>
    <w:p w:rsidR="00A42224" w:rsidRPr="00A42224" w:rsidRDefault="00A42224" w:rsidP="00EE5852">
      <w:pPr>
        <w:pStyle w:val="ListParagraph"/>
        <w:numPr>
          <w:ilvl w:val="0"/>
          <w:numId w:val="2"/>
        </w:numPr>
      </w:pPr>
      <w:r>
        <w:t>A humorous, mocking tone toward love is taken in John Suckling’s “Song.”</w:t>
      </w:r>
    </w:p>
    <w:p w:rsidR="001B50FF" w:rsidRDefault="005D2083" w:rsidP="001B50FF">
      <w:pPr>
        <w:rPr>
          <w:b/>
        </w:rPr>
      </w:pPr>
      <w:r>
        <w:rPr>
          <w:b/>
        </w:rPr>
        <w:t>Wednesday, October 28, 2015</w:t>
      </w:r>
      <w:r w:rsidR="001B50FF">
        <w:rPr>
          <w:b/>
        </w:rPr>
        <w:tab/>
      </w:r>
      <w:r w:rsidR="001B50FF">
        <w:rPr>
          <w:b/>
        </w:rPr>
        <w:tab/>
        <w:t xml:space="preserve">Topic:  </w:t>
      </w:r>
      <w:r w:rsidR="00A42224">
        <w:rPr>
          <w:b/>
        </w:rPr>
        <w:t>ACT Grammar</w:t>
      </w:r>
    </w:p>
    <w:p w:rsidR="00A42224" w:rsidRPr="00A42224" w:rsidRDefault="00A42224" w:rsidP="00A422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Answer the following 2 GRAMMAR questions.</w:t>
      </w:r>
    </w:p>
    <w:p w:rsidR="00A42224" w:rsidRPr="00A42224" w:rsidRDefault="00A42224" w:rsidP="00A4222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42224">
        <w:rPr>
          <w:rFonts w:ascii="Arial" w:hAnsi="Arial" w:cs="Arial"/>
          <w:sz w:val="18"/>
          <w:szCs w:val="18"/>
        </w:rPr>
        <w:t xml:space="preserve">Scene 2 of Act I </w:t>
      </w:r>
      <w:proofErr w:type="gramStart"/>
      <w:r w:rsidRPr="00A42224">
        <w:rPr>
          <w:rFonts w:ascii="Arial" w:hAnsi="Arial" w:cs="Arial"/>
          <w:sz w:val="18"/>
          <w:szCs w:val="18"/>
        </w:rPr>
        <w:t>takes</w:t>
      </w:r>
      <w:proofErr w:type="gramEnd"/>
      <w:r w:rsidRPr="00A42224">
        <w:rPr>
          <w:rFonts w:ascii="Arial" w:hAnsi="Arial" w:cs="Arial"/>
          <w:sz w:val="18"/>
          <w:szCs w:val="18"/>
        </w:rPr>
        <w:t xml:space="preserve"> place at King Duncan's camp, a fair distance from the actual fighting of the war. A wounded soldier </w:t>
      </w:r>
      <w:proofErr w:type="gramStart"/>
      <w:r w:rsidRPr="00A42224">
        <w:rPr>
          <w:rFonts w:ascii="Arial" w:hAnsi="Arial" w:cs="Arial"/>
          <w:sz w:val="18"/>
          <w:szCs w:val="18"/>
          <w:u w:val="single"/>
        </w:rPr>
        <w:t>brought  the</w:t>
      </w:r>
      <w:proofErr w:type="gramEnd"/>
      <w:r w:rsidRPr="00A42224">
        <w:rPr>
          <w:rFonts w:ascii="Arial" w:hAnsi="Arial" w:cs="Arial"/>
          <w:sz w:val="18"/>
          <w:szCs w:val="18"/>
          <w:u w:val="single"/>
        </w:rPr>
        <w:t xml:space="preserve"> King the latest reports</w:t>
      </w:r>
      <w:r w:rsidRPr="00A42224">
        <w:rPr>
          <w:rFonts w:ascii="Arial" w:hAnsi="Arial" w:cs="Arial"/>
          <w:sz w:val="18"/>
          <w:szCs w:val="18"/>
        </w:rPr>
        <w:t xml:space="preserve"> from the battlefield. The soldier praises the bravery of Macbeth and his fellow general, </w:t>
      </w:r>
      <w:proofErr w:type="spellStart"/>
      <w:r w:rsidRPr="00A42224">
        <w:rPr>
          <w:rFonts w:ascii="Arial" w:hAnsi="Arial" w:cs="Arial"/>
          <w:sz w:val="18"/>
          <w:szCs w:val="18"/>
        </w:rPr>
        <w:t>Banquo</w:t>
      </w:r>
      <w:proofErr w:type="spellEnd"/>
      <w:r w:rsidRPr="00A42224">
        <w:rPr>
          <w:rFonts w:ascii="Arial" w:hAnsi="Arial" w:cs="Arial"/>
          <w:sz w:val="18"/>
          <w:szCs w:val="18"/>
        </w:rPr>
        <w:t xml:space="preserve"> and speaks of their victory over the rebel traitor </w:t>
      </w:r>
      <w:proofErr w:type="spellStart"/>
      <w:r w:rsidRPr="00A42224">
        <w:rPr>
          <w:rFonts w:ascii="Arial" w:hAnsi="Arial" w:cs="Arial"/>
          <w:sz w:val="18"/>
          <w:szCs w:val="18"/>
        </w:rPr>
        <w:t>Macdonwald</w:t>
      </w:r>
      <w:proofErr w:type="spellEnd"/>
      <w:r w:rsidRPr="00A42224">
        <w:rPr>
          <w:rFonts w:ascii="Arial" w:hAnsi="Arial" w:cs="Arial"/>
          <w:sz w:val="18"/>
          <w:szCs w:val="18"/>
        </w:rPr>
        <w:t>.</w:t>
      </w:r>
    </w:p>
    <w:p w:rsidR="00A42224" w:rsidRPr="00A42224" w:rsidRDefault="00A42224" w:rsidP="00A422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NO CHANGE</w:t>
      </w:r>
    </w:p>
    <w:p w:rsidR="00A42224" w:rsidRPr="00A42224" w:rsidRDefault="00A42224" w:rsidP="00A422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brings the latest reports to the King</w:t>
      </w:r>
    </w:p>
    <w:p w:rsidR="00A42224" w:rsidRPr="00A42224" w:rsidRDefault="00A42224" w:rsidP="00A422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brings the King the latest reports</w:t>
      </w:r>
    </w:p>
    <w:p w:rsidR="00A42224" w:rsidRDefault="00A42224" w:rsidP="00A422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brought the latest reports to the King</w:t>
      </w:r>
    </w:p>
    <w:p w:rsidR="00A42224" w:rsidRPr="00A42224" w:rsidRDefault="00A42224" w:rsidP="00A42224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A42224" w:rsidRPr="00A42224" w:rsidRDefault="00A42224" w:rsidP="00A4222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42224">
        <w:rPr>
          <w:rFonts w:ascii="Arial" w:hAnsi="Arial" w:cs="Arial"/>
          <w:sz w:val="18"/>
          <w:szCs w:val="18"/>
        </w:rPr>
        <w:t>Scene 4</w:t>
      </w:r>
      <w:r w:rsidRPr="00A42224">
        <w:rPr>
          <w:rFonts w:ascii="Arial" w:hAnsi="Arial" w:cs="Arial"/>
          <w:b/>
          <w:sz w:val="18"/>
          <w:szCs w:val="18"/>
        </w:rPr>
        <w:t> </w:t>
      </w:r>
      <w:proofErr w:type="gramStart"/>
      <w:r w:rsidRPr="00A42224">
        <w:rPr>
          <w:rFonts w:ascii="Arial" w:hAnsi="Arial" w:cs="Arial"/>
          <w:sz w:val="18"/>
          <w:szCs w:val="18"/>
        </w:rPr>
        <w:t>This</w:t>
      </w:r>
      <w:proofErr w:type="gramEnd"/>
      <w:r w:rsidRPr="00A42224">
        <w:rPr>
          <w:rFonts w:ascii="Arial" w:hAnsi="Arial" w:cs="Arial"/>
          <w:sz w:val="18"/>
          <w:szCs w:val="18"/>
        </w:rPr>
        <w:t xml:space="preserve"> scene starts with Malcolm, Duncan's son, describing the execution of the traitorous Thane of Cawdor. Macbeth enters with </w:t>
      </w:r>
      <w:proofErr w:type="spellStart"/>
      <w:r w:rsidRPr="00A42224">
        <w:rPr>
          <w:rFonts w:ascii="Arial" w:hAnsi="Arial" w:cs="Arial"/>
          <w:sz w:val="18"/>
          <w:szCs w:val="18"/>
        </w:rPr>
        <w:t>Banquo</w:t>
      </w:r>
      <w:proofErr w:type="spellEnd"/>
      <w:r w:rsidRPr="00A42224">
        <w:rPr>
          <w:rFonts w:ascii="Arial" w:hAnsi="Arial" w:cs="Arial"/>
          <w:sz w:val="18"/>
          <w:szCs w:val="18"/>
        </w:rPr>
        <w:t xml:space="preserve">, Ross, and Angus as Duncan and his son </w:t>
      </w:r>
      <w:r w:rsidRPr="00A42224">
        <w:rPr>
          <w:rFonts w:ascii="Arial" w:hAnsi="Arial" w:cs="Arial"/>
          <w:sz w:val="18"/>
          <w:szCs w:val="18"/>
          <w:u w:val="single"/>
        </w:rPr>
        <w:t xml:space="preserve">is conversing about </w:t>
      </w:r>
      <w:r w:rsidRPr="00A42224">
        <w:rPr>
          <w:rFonts w:ascii="Arial" w:hAnsi="Arial" w:cs="Arial"/>
          <w:sz w:val="18"/>
          <w:szCs w:val="18"/>
        </w:rPr>
        <w:t xml:space="preserve">the former Thane of Cawdor. The King graciously thanks his generals and promises to reward them with more honors. Duncan then names his son, Malcolm, as his </w:t>
      </w:r>
      <w:proofErr w:type="spellStart"/>
      <w:r w:rsidRPr="00A42224">
        <w:rPr>
          <w:rFonts w:ascii="Arial" w:hAnsi="Arial" w:cs="Arial"/>
          <w:sz w:val="18"/>
          <w:szCs w:val="18"/>
        </w:rPr>
        <w:t>sucsessor</w:t>
      </w:r>
      <w:proofErr w:type="spellEnd"/>
      <w:r w:rsidRPr="00A42224">
        <w:rPr>
          <w:rFonts w:ascii="Arial" w:hAnsi="Arial" w:cs="Arial"/>
          <w:sz w:val="18"/>
          <w:szCs w:val="18"/>
        </w:rPr>
        <w:t xml:space="preserve"> to the throne.</w:t>
      </w:r>
    </w:p>
    <w:p w:rsidR="00A42224" w:rsidRPr="00A42224" w:rsidRDefault="00A42224" w:rsidP="00A4222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NO CHANGE</w:t>
      </w:r>
    </w:p>
    <w:p w:rsidR="00A42224" w:rsidRPr="00A42224" w:rsidRDefault="00A42224" w:rsidP="00A4222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are having a conversation about</w:t>
      </w:r>
    </w:p>
    <w:p w:rsidR="00A42224" w:rsidRPr="00A42224" w:rsidRDefault="00A42224" w:rsidP="00A4222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are engaged in a conversation about</w:t>
      </w:r>
    </w:p>
    <w:p w:rsidR="00A42224" w:rsidRPr="00A42224" w:rsidRDefault="00A42224" w:rsidP="00A4222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are conversing about</w:t>
      </w:r>
    </w:p>
    <w:p w:rsidR="00A42224" w:rsidRDefault="00A42224" w:rsidP="001B50FF">
      <w:pPr>
        <w:rPr>
          <w:b/>
        </w:rPr>
      </w:pPr>
    </w:p>
    <w:p w:rsidR="001B50FF" w:rsidRDefault="001B50FF" w:rsidP="001B50FF">
      <w:pPr>
        <w:rPr>
          <w:b/>
        </w:rPr>
      </w:pPr>
      <w:r>
        <w:rPr>
          <w:b/>
        </w:rPr>
        <w:lastRenderedPageBreak/>
        <w:t>Thursd</w:t>
      </w:r>
      <w:r w:rsidR="005D2083">
        <w:rPr>
          <w:b/>
        </w:rPr>
        <w:t>ay, October 29</w:t>
      </w:r>
      <w:r w:rsidR="00A42224">
        <w:rPr>
          <w:b/>
        </w:rPr>
        <w:t>, 2015</w:t>
      </w:r>
      <w:r>
        <w:rPr>
          <w:b/>
        </w:rPr>
        <w:tab/>
      </w:r>
      <w:r>
        <w:rPr>
          <w:b/>
        </w:rPr>
        <w:tab/>
        <w:t xml:space="preserve">Topic:  </w:t>
      </w:r>
      <w:r w:rsidR="00A42224">
        <w:rPr>
          <w:b/>
        </w:rPr>
        <w:t>ACT Grammar</w:t>
      </w:r>
    </w:p>
    <w:p w:rsidR="00A42224" w:rsidRPr="00A42224" w:rsidRDefault="00A42224" w:rsidP="00A4222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42224">
        <w:rPr>
          <w:rFonts w:ascii="Arial" w:hAnsi="Arial" w:cs="Arial"/>
          <w:sz w:val="18"/>
          <w:szCs w:val="18"/>
        </w:rPr>
        <w:t xml:space="preserve">Lady Macbeth receives a letter from her husband telling her of the prophecies and their partial fulfillment. She is determined that the prophecy of </w:t>
      </w:r>
      <w:r w:rsidRPr="00A42224">
        <w:rPr>
          <w:rFonts w:ascii="Arial" w:hAnsi="Arial" w:cs="Arial"/>
          <w:sz w:val="18"/>
          <w:szCs w:val="18"/>
          <w:u w:val="single"/>
        </w:rPr>
        <w:t>him becoming King</w:t>
      </w:r>
      <w:r w:rsidRPr="00A42224">
        <w:rPr>
          <w:rFonts w:ascii="Arial" w:hAnsi="Arial" w:cs="Arial"/>
          <w:sz w:val="18"/>
          <w:szCs w:val="18"/>
        </w:rPr>
        <w:t xml:space="preserve"> will come true, but is worried that Macbeth won't have the guts to kill for the position.</w:t>
      </w:r>
    </w:p>
    <w:p w:rsidR="00A42224" w:rsidRPr="00A42224" w:rsidRDefault="00A42224" w:rsidP="00A4222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NO CHANGE</w:t>
      </w:r>
    </w:p>
    <w:p w:rsidR="00A42224" w:rsidRPr="00A42224" w:rsidRDefault="00A42224" w:rsidP="00A4222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Of his becoming King</w:t>
      </w:r>
    </w:p>
    <w:p w:rsidR="00A42224" w:rsidRPr="00A42224" w:rsidRDefault="00A42224" w:rsidP="00A4222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Of his king</w:t>
      </w:r>
    </w:p>
    <w:p w:rsidR="00A42224" w:rsidRPr="00A42224" w:rsidRDefault="00A42224" w:rsidP="00A4222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Of him when he became King </w:t>
      </w:r>
    </w:p>
    <w:p w:rsidR="0069305B" w:rsidRDefault="0069305B" w:rsidP="0069305B">
      <w:pPr>
        <w:rPr>
          <w:b/>
        </w:rPr>
      </w:pPr>
    </w:p>
    <w:p w:rsidR="00A42224" w:rsidRPr="00A42224" w:rsidRDefault="00A42224" w:rsidP="00A4222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 xml:space="preserve">While most scenes in the play portray darkness and evil, this scene takes place in daylight and is located in a beautiful setting. With the exception of Macbeth, all of the </w:t>
      </w:r>
      <w:r w:rsidRPr="00A42224">
        <w:rPr>
          <w:rFonts w:ascii="Arial" w:hAnsi="Arial" w:cs="Arial"/>
          <w:sz w:val="18"/>
          <w:szCs w:val="18"/>
          <w:u w:val="single"/>
        </w:rPr>
        <w:t>plays major characters</w:t>
      </w:r>
      <w:r w:rsidRPr="00A42224">
        <w:rPr>
          <w:rFonts w:ascii="Arial" w:hAnsi="Arial" w:cs="Arial"/>
          <w:sz w:val="18"/>
          <w:szCs w:val="18"/>
        </w:rPr>
        <w:t xml:space="preserve"> are present as Lady Macbeth greets the King and his court. </w:t>
      </w:r>
    </w:p>
    <w:p w:rsidR="00A42224" w:rsidRPr="00A42224" w:rsidRDefault="00A42224" w:rsidP="00A4222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NO CHANGE</w:t>
      </w:r>
    </w:p>
    <w:p w:rsidR="00A42224" w:rsidRPr="00A42224" w:rsidRDefault="00A42224" w:rsidP="00A4222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plays’ major characters</w:t>
      </w:r>
    </w:p>
    <w:p w:rsidR="00A42224" w:rsidRPr="00A42224" w:rsidRDefault="00A42224" w:rsidP="00A4222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play’s major characters</w:t>
      </w:r>
    </w:p>
    <w:p w:rsidR="00A42224" w:rsidRPr="00A42224" w:rsidRDefault="00A42224" w:rsidP="00A4222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2224">
        <w:rPr>
          <w:rFonts w:ascii="Arial" w:hAnsi="Arial" w:cs="Arial"/>
          <w:sz w:val="18"/>
          <w:szCs w:val="18"/>
        </w:rPr>
        <w:t>playing of the major characters</w:t>
      </w:r>
    </w:p>
    <w:p w:rsidR="00A42224" w:rsidRDefault="00A42224" w:rsidP="0069305B">
      <w:pPr>
        <w:rPr>
          <w:b/>
        </w:rPr>
      </w:pPr>
    </w:p>
    <w:p w:rsidR="005834A5" w:rsidRDefault="00A42224" w:rsidP="0069305B">
      <w:pPr>
        <w:rPr>
          <w:b/>
        </w:rPr>
      </w:pPr>
      <w:r>
        <w:rPr>
          <w:b/>
        </w:rPr>
        <w:t>Friday, October 30, 2015</w:t>
      </w:r>
      <w:r w:rsidR="001B50FF">
        <w:rPr>
          <w:b/>
        </w:rPr>
        <w:tab/>
      </w:r>
      <w:r w:rsidR="001B50FF">
        <w:rPr>
          <w:b/>
        </w:rPr>
        <w:tab/>
        <w:t>Topic:  Test Prep</w:t>
      </w:r>
      <w:r w:rsidR="005834A5">
        <w:rPr>
          <w:b/>
        </w:rPr>
        <w:t xml:space="preserve"> (</w:t>
      </w:r>
      <w:r w:rsidR="00B76FF8">
        <w:rPr>
          <w:b/>
        </w:rPr>
        <w:t>avoiding split infinitives</w:t>
      </w:r>
      <w:r w:rsidR="005834A5">
        <w:rPr>
          <w:b/>
        </w:rPr>
        <w:t>)</w:t>
      </w:r>
    </w:p>
    <w:p w:rsidR="0069305B" w:rsidRDefault="0069305B" w:rsidP="0069305B">
      <w:r>
        <w:t>Revise the sentences below following the model.</w:t>
      </w:r>
    </w:p>
    <w:p w:rsidR="0069305B" w:rsidRDefault="0069305B" w:rsidP="0069305B">
      <w:r>
        <w:t xml:space="preserve">Example:  I had intended to as soon as the movie was over read the assigned passage from </w:t>
      </w:r>
      <w:r>
        <w:rPr>
          <w:i/>
        </w:rPr>
        <w:t>Gulliver’s Travels</w:t>
      </w:r>
      <w:r>
        <w:t>.</w:t>
      </w:r>
    </w:p>
    <w:p w:rsidR="0069305B" w:rsidRDefault="0069305B" w:rsidP="0069305B">
      <w:r>
        <w:tab/>
        <w:t xml:space="preserve">I had intended to read the assigned passage from </w:t>
      </w:r>
      <w:r>
        <w:rPr>
          <w:i/>
        </w:rPr>
        <w:t>Gulliver’s Travels</w:t>
      </w:r>
      <w:r>
        <w:t xml:space="preserve"> as soon as the movie was over.</w:t>
      </w:r>
    </w:p>
    <w:p w:rsidR="0069305B" w:rsidRDefault="0069305B" w:rsidP="0069305B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i/>
        </w:rPr>
        <w:t>Gulliver’s Travels</w:t>
      </w:r>
      <w:r>
        <w:t xml:space="preserve"> was meant to in the form of a fanciful story satirize English beliefs and practices.</w:t>
      </w:r>
    </w:p>
    <w:p w:rsidR="0069305B" w:rsidRDefault="0069305B" w:rsidP="0069305B">
      <w:pPr>
        <w:pStyle w:val="ListParagraph"/>
        <w:numPr>
          <w:ilvl w:val="0"/>
          <w:numId w:val="3"/>
        </w:numPr>
      </w:pPr>
      <w:r>
        <w:t>As Jonathan Swift points out, it is difficult to even when the evidence is overwhelming convince some people.</w:t>
      </w:r>
    </w:p>
    <w:p w:rsidR="001B50FF" w:rsidRPr="001B50FF" w:rsidRDefault="001B50FF" w:rsidP="001B50FF"/>
    <w:p w:rsidR="001B50FF" w:rsidRPr="001B50FF" w:rsidRDefault="001B50FF" w:rsidP="001B50FF"/>
    <w:p w:rsidR="001B50FF" w:rsidRDefault="001B50FF" w:rsidP="00EE5852">
      <w:pPr>
        <w:rPr>
          <w:b/>
        </w:rPr>
      </w:pPr>
    </w:p>
    <w:p w:rsidR="00EE5852" w:rsidRPr="00EE5852" w:rsidRDefault="00EE5852" w:rsidP="00EE5852">
      <w:pPr>
        <w:rPr>
          <w:b/>
        </w:rPr>
      </w:pPr>
    </w:p>
    <w:sectPr w:rsidR="00EE5852" w:rsidRPr="00EE5852" w:rsidSect="006C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C5"/>
    <w:multiLevelType w:val="hybridMultilevel"/>
    <w:tmpl w:val="B7C8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7D7D"/>
    <w:multiLevelType w:val="hybridMultilevel"/>
    <w:tmpl w:val="F050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4AE8"/>
    <w:multiLevelType w:val="hybridMultilevel"/>
    <w:tmpl w:val="EC3A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866"/>
    <w:multiLevelType w:val="hybridMultilevel"/>
    <w:tmpl w:val="E466D0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90985"/>
    <w:multiLevelType w:val="hybridMultilevel"/>
    <w:tmpl w:val="D306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43292"/>
    <w:multiLevelType w:val="hybridMultilevel"/>
    <w:tmpl w:val="8176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6B53"/>
    <w:multiLevelType w:val="hybridMultilevel"/>
    <w:tmpl w:val="6D12A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05FF4"/>
    <w:multiLevelType w:val="hybridMultilevel"/>
    <w:tmpl w:val="619CF2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C2168"/>
    <w:multiLevelType w:val="hybridMultilevel"/>
    <w:tmpl w:val="62CEF6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969C1"/>
    <w:multiLevelType w:val="hybridMultilevel"/>
    <w:tmpl w:val="0A3E4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1CAB"/>
    <w:multiLevelType w:val="hybridMultilevel"/>
    <w:tmpl w:val="D306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5852"/>
    <w:rsid w:val="001B50FF"/>
    <w:rsid w:val="00505FF2"/>
    <w:rsid w:val="005834A5"/>
    <w:rsid w:val="005D2083"/>
    <w:rsid w:val="0069305B"/>
    <w:rsid w:val="006C0682"/>
    <w:rsid w:val="007D7046"/>
    <w:rsid w:val="0090597F"/>
    <w:rsid w:val="00A42224"/>
    <w:rsid w:val="00B76FF8"/>
    <w:rsid w:val="00D45D64"/>
    <w:rsid w:val="00EE5852"/>
    <w:rsid w:val="00F5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dcterms:created xsi:type="dcterms:W3CDTF">2015-10-26T12:43:00Z</dcterms:created>
  <dcterms:modified xsi:type="dcterms:W3CDTF">2015-10-27T18:02:00Z</dcterms:modified>
</cp:coreProperties>
</file>