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F" w:rsidRPr="0080324F" w:rsidRDefault="0080324F" w:rsidP="008032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761">
        <w:rPr>
          <w:rFonts w:ascii="Times New Roman" w:hAnsi="Times New Roman" w:cs="Times New Roman"/>
          <w:b/>
          <w:sz w:val="72"/>
          <w:szCs w:val="72"/>
          <w:u w:val="single"/>
        </w:rPr>
        <w:t>Dead Poets Society</w:t>
      </w:r>
      <w:r>
        <w:rPr>
          <w:rFonts w:ascii="Times New Roman" w:hAnsi="Times New Roman" w:cs="Times New Roman"/>
          <w:b/>
        </w:rPr>
        <w:lastRenderedPageBreak/>
        <w:tab/>
      </w:r>
      <w:r>
        <w:rPr>
          <w:noProof/>
        </w:rPr>
        <w:drawing>
          <wp:inline distT="0" distB="0" distL="0" distR="0">
            <wp:extent cx="2038350" cy="1426845"/>
            <wp:effectExtent l="19050" t="0" r="0" b="0"/>
            <wp:docPr id="1" name="Picture 1" descr="http://mentalfloss.com/sites/default/files/dead-poets-socie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ntalfloss.com/sites/default/files/dead-poets-societ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4F" w:rsidRDefault="0080324F" w:rsidP="0080324F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80324F" w:rsidSect="0080324F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66128" w:rsidRDefault="00566128" w:rsidP="00566128">
      <w:pPr>
        <w:spacing w:after="0" w:line="240" w:lineRule="auto"/>
        <w:rPr>
          <w:rFonts w:ascii="Times New Roman" w:hAnsi="Times New Roman" w:cs="Times New Roman"/>
          <w:b/>
        </w:rPr>
      </w:pP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  <w:b/>
        </w:rPr>
      </w:pPr>
      <w:r w:rsidRPr="00566128">
        <w:rPr>
          <w:rFonts w:ascii="Times New Roman" w:hAnsi="Times New Roman" w:cs="Times New Roman"/>
          <w:b/>
        </w:rPr>
        <w:t>(Beginning of movie to the end of Mr. Keating's "O me! O life!" speech – approx. 32 min.)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1. Where and when is this story set?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 xml:space="preserve">2. What are the four pillars of </w:t>
      </w:r>
      <w:proofErr w:type="spellStart"/>
      <w:r w:rsidRPr="00566128">
        <w:rPr>
          <w:rFonts w:ascii="Times New Roman" w:hAnsi="Times New Roman" w:cs="Times New Roman"/>
        </w:rPr>
        <w:t>Welton</w:t>
      </w:r>
      <w:proofErr w:type="spellEnd"/>
      <w:r w:rsidRPr="00566128">
        <w:rPr>
          <w:rFonts w:ascii="Times New Roman" w:hAnsi="Times New Roman" w:cs="Times New Roman"/>
        </w:rPr>
        <w:t xml:space="preserve"> Academy? What do the students say they are?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 xml:space="preserve">T— </w:t>
      </w:r>
      <w:r w:rsidRPr="00566128">
        <w:rPr>
          <w:rFonts w:ascii="Times New Roman" w:hAnsi="Times New Roman" w:cs="Times New Roman"/>
        </w:rPr>
        <w:tab/>
      </w:r>
      <w:r w:rsidRPr="00566128">
        <w:rPr>
          <w:rFonts w:ascii="Times New Roman" w:hAnsi="Times New Roman" w:cs="Times New Roman"/>
        </w:rPr>
        <w:tab/>
      </w:r>
      <w:r w:rsidRPr="00566128">
        <w:rPr>
          <w:rFonts w:ascii="Times New Roman" w:hAnsi="Times New Roman" w:cs="Times New Roman"/>
        </w:rPr>
        <w:tab/>
      </w:r>
      <w:r w:rsidRPr="00566128">
        <w:rPr>
          <w:rFonts w:ascii="Times New Roman" w:hAnsi="Times New Roman" w:cs="Times New Roman"/>
        </w:rPr>
        <w:tab/>
        <w:t>T—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 xml:space="preserve">H— </w:t>
      </w:r>
      <w:r w:rsidRPr="00566128">
        <w:rPr>
          <w:rFonts w:ascii="Times New Roman" w:hAnsi="Times New Roman" w:cs="Times New Roman"/>
        </w:rPr>
        <w:tab/>
      </w:r>
      <w:r w:rsidRPr="00566128">
        <w:rPr>
          <w:rFonts w:ascii="Times New Roman" w:hAnsi="Times New Roman" w:cs="Times New Roman"/>
        </w:rPr>
        <w:tab/>
      </w:r>
      <w:r w:rsidRPr="00566128">
        <w:rPr>
          <w:rFonts w:ascii="Times New Roman" w:hAnsi="Times New Roman" w:cs="Times New Roman"/>
        </w:rPr>
        <w:tab/>
      </w:r>
      <w:r w:rsidRPr="00566128">
        <w:rPr>
          <w:rFonts w:ascii="Times New Roman" w:hAnsi="Times New Roman" w:cs="Times New Roman"/>
        </w:rPr>
        <w:tab/>
        <w:t>H—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E—</w:t>
      </w:r>
      <w:r w:rsidRPr="00566128">
        <w:rPr>
          <w:rFonts w:ascii="Times New Roman" w:hAnsi="Times New Roman" w:cs="Times New Roman"/>
        </w:rPr>
        <w:tab/>
      </w:r>
      <w:r w:rsidRPr="00566128">
        <w:rPr>
          <w:rFonts w:ascii="Times New Roman" w:hAnsi="Times New Roman" w:cs="Times New Roman"/>
        </w:rPr>
        <w:tab/>
      </w:r>
      <w:r w:rsidRPr="00566128">
        <w:rPr>
          <w:rFonts w:ascii="Times New Roman" w:hAnsi="Times New Roman" w:cs="Times New Roman"/>
        </w:rPr>
        <w:tab/>
      </w:r>
      <w:r w:rsidRPr="00566128">
        <w:rPr>
          <w:rFonts w:ascii="Times New Roman" w:hAnsi="Times New Roman" w:cs="Times New Roman"/>
        </w:rPr>
        <w:tab/>
        <w:t xml:space="preserve"> E—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 xml:space="preserve">D— </w:t>
      </w:r>
      <w:r w:rsidRPr="00566128">
        <w:rPr>
          <w:rFonts w:ascii="Times New Roman" w:hAnsi="Times New Roman" w:cs="Times New Roman"/>
        </w:rPr>
        <w:tab/>
      </w:r>
      <w:r w:rsidRPr="00566128">
        <w:rPr>
          <w:rFonts w:ascii="Times New Roman" w:hAnsi="Times New Roman" w:cs="Times New Roman"/>
        </w:rPr>
        <w:tab/>
      </w:r>
      <w:r w:rsidRPr="00566128">
        <w:rPr>
          <w:rFonts w:ascii="Times New Roman" w:hAnsi="Times New Roman" w:cs="Times New Roman"/>
        </w:rPr>
        <w:tab/>
      </w:r>
      <w:r w:rsidRPr="00566128">
        <w:rPr>
          <w:rFonts w:ascii="Times New Roman" w:hAnsi="Times New Roman" w:cs="Times New Roman"/>
        </w:rPr>
        <w:tab/>
        <w:t>D—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3. Notice the short scene with the flock of birds. What might this scene symbolize?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4. What does the Latin phrase carpe diem mean?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5. What is the point of Mr. Keating's first class with the boys?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6. According to Mr. Keating, why read poetry?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7. Why does he have them rip pages out of their books?</w:t>
      </w:r>
    </w:p>
    <w:p w:rsid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  <w:b/>
        </w:rPr>
      </w:pPr>
      <w:r w:rsidRPr="00566128">
        <w:rPr>
          <w:rFonts w:ascii="Times New Roman" w:hAnsi="Times New Roman" w:cs="Times New Roman"/>
          <w:b/>
        </w:rPr>
        <w:t>(First dinner scene to students standing on Mr. Keating's desk—approx. 20 minutes)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8. What was the Dead Poets Society? What did they do? Where do you think the name comes from?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9. What is the symbolism in the scene where the boys go to the cave? Think about the cave itself, the setting in</w:t>
      </w:r>
      <w:r>
        <w:rPr>
          <w:rFonts w:ascii="Times New Roman" w:hAnsi="Times New Roman" w:cs="Times New Roman"/>
        </w:rPr>
        <w:t xml:space="preserve"> </w:t>
      </w:r>
      <w:r w:rsidRPr="00566128">
        <w:rPr>
          <w:rFonts w:ascii="Times New Roman" w:hAnsi="Times New Roman" w:cs="Times New Roman"/>
        </w:rPr>
        <w:t>the woods, the flashlights, etc.)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10. How does Mr. Keating get the boys to look at life differently? What specific techniques or methods does he</w:t>
      </w:r>
      <w:r>
        <w:rPr>
          <w:rFonts w:ascii="Times New Roman" w:hAnsi="Times New Roman" w:cs="Times New Roman"/>
        </w:rPr>
        <w:t xml:space="preserve"> </w:t>
      </w:r>
      <w:r w:rsidRPr="00566128">
        <w:rPr>
          <w:rFonts w:ascii="Times New Roman" w:hAnsi="Times New Roman" w:cs="Times New Roman"/>
        </w:rPr>
        <w:t>use?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11. What does T.S. Eliot mean by the following quote?</w:t>
      </w:r>
    </w:p>
    <w:p w:rsid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"No poet, no artist of any art, has complete meaning alone. His significance, his appreciation, is the</w:t>
      </w:r>
      <w:r>
        <w:rPr>
          <w:rFonts w:ascii="Times New Roman" w:hAnsi="Times New Roman" w:cs="Times New Roman"/>
        </w:rPr>
        <w:t xml:space="preserve"> </w:t>
      </w:r>
      <w:r w:rsidRPr="00566128">
        <w:rPr>
          <w:rFonts w:ascii="Times New Roman" w:hAnsi="Times New Roman" w:cs="Times New Roman"/>
        </w:rPr>
        <w:t>appreciation of his relation to the dead poets and artists. You cannot val</w:t>
      </w:r>
      <w:r>
        <w:rPr>
          <w:rFonts w:ascii="Times New Roman" w:hAnsi="Times New Roman" w:cs="Times New Roman"/>
        </w:rPr>
        <w:t xml:space="preserve">ue him alone; you must set him, </w:t>
      </w:r>
      <w:r w:rsidRPr="00566128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Pr="00566128">
        <w:rPr>
          <w:rFonts w:ascii="Times New Roman" w:hAnsi="Times New Roman" w:cs="Times New Roman"/>
        </w:rPr>
        <w:t>contrast and comparison, among the dead."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-- T. S. Eliot, from "Tradition and the Individual Talent"</w:t>
      </w:r>
    </w:p>
    <w:p w:rsid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</w:p>
    <w:p w:rsid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12. Summarize, in your own words, why Henry David Thoreau went to the woods:</w:t>
      </w:r>
    </w:p>
    <w:p w:rsidR="0080324F" w:rsidRPr="00566128" w:rsidRDefault="0080324F" w:rsidP="00566128">
      <w:pPr>
        <w:spacing w:after="0" w:line="240" w:lineRule="auto"/>
        <w:rPr>
          <w:rFonts w:ascii="Times New Roman" w:hAnsi="Times New Roman" w:cs="Times New Roman"/>
        </w:rPr>
      </w:pP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"I went to the woods because I wished to live deliberately, to front only the essential facts of life, and see if I</w:t>
      </w:r>
      <w:r w:rsidR="0080324F">
        <w:rPr>
          <w:rFonts w:ascii="Times New Roman" w:hAnsi="Times New Roman" w:cs="Times New Roman"/>
        </w:rPr>
        <w:t xml:space="preserve"> </w:t>
      </w:r>
      <w:r w:rsidRPr="00566128">
        <w:rPr>
          <w:rFonts w:ascii="Times New Roman" w:hAnsi="Times New Roman" w:cs="Times New Roman"/>
        </w:rPr>
        <w:t>could learn what it had to teach, and not, when I came to die, discover that I had not lived. I did not wish to live</w:t>
      </w:r>
      <w:r w:rsidR="0080324F">
        <w:rPr>
          <w:rFonts w:ascii="Times New Roman" w:hAnsi="Times New Roman" w:cs="Times New Roman"/>
        </w:rPr>
        <w:t xml:space="preserve"> </w:t>
      </w:r>
      <w:r w:rsidRPr="00566128">
        <w:rPr>
          <w:rFonts w:ascii="Times New Roman" w:hAnsi="Times New Roman" w:cs="Times New Roman"/>
        </w:rPr>
        <w:t>what is not life, living is so dear; nor did I wish to practice resignation, unless it was quite necessary. I wanted to</w:t>
      </w:r>
      <w:r w:rsidR="0080324F">
        <w:rPr>
          <w:rFonts w:ascii="Times New Roman" w:hAnsi="Times New Roman" w:cs="Times New Roman"/>
        </w:rPr>
        <w:t xml:space="preserve"> </w:t>
      </w:r>
      <w:r w:rsidRPr="00566128">
        <w:rPr>
          <w:rFonts w:ascii="Times New Roman" w:hAnsi="Times New Roman" w:cs="Times New Roman"/>
        </w:rPr>
        <w:t>live deep and suck out all the marrow of life, to live so sturdily and Spartan-like as to put to rout all that was not</w:t>
      </w:r>
      <w:r w:rsidR="0080324F">
        <w:rPr>
          <w:rFonts w:ascii="Times New Roman" w:hAnsi="Times New Roman" w:cs="Times New Roman"/>
        </w:rPr>
        <w:t xml:space="preserve"> </w:t>
      </w:r>
      <w:r w:rsidRPr="00566128">
        <w:rPr>
          <w:rFonts w:ascii="Times New Roman" w:hAnsi="Times New Roman" w:cs="Times New Roman"/>
        </w:rPr>
        <w:t>life, to cut a broad swath and shave close, to drive life into a corner, and reduce it to its lowest terms, and if it</w:t>
      </w:r>
      <w:r w:rsidR="0080324F">
        <w:rPr>
          <w:rFonts w:ascii="Times New Roman" w:hAnsi="Times New Roman" w:cs="Times New Roman"/>
        </w:rPr>
        <w:t xml:space="preserve"> </w:t>
      </w:r>
      <w:r w:rsidRPr="00566128">
        <w:rPr>
          <w:rFonts w:ascii="Times New Roman" w:hAnsi="Times New Roman" w:cs="Times New Roman"/>
        </w:rPr>
        <w:t>proved to be mean, why then to get the whole genuine meanness of it, and publish its meanness to the world;</w:t>
      </w:r>
      <w:r w:rsidR="0080324F">
        <w:rPr>
          <w:rFonts w:ascii="Times New Roman" w:hAnsi="Times New Roman" w:cs="Times New Roman"/>
        </w:rPr>
        <w:t xml:space="preserve"> </w:t>
      </w:r>
      <w:r w:rsidRPr="00566128">
        <w:rPr>
          <w:rFonts w:ascii="Times New Roman" w:hAnsi="Times New Roman" w:cs="Times New Roman"/>
        </w:rPr>
        <w:t>or if it were sublime, to know it by experience, and be able to give a true account of it in my next excursion. For</w:t>
      </w:r>
      <w:r w:rsidR="0080324F">
        <w:rPr>
          <w:rFonts w:ascii="Times New Roman" w:hAnsi="Times New Roman" w:cs="Times New Roman"/>
        </w:rPr>
        <w:t xml:space="preserve"> </w:t>
      </w:r>
      <w:r w:rsidRPr="00566128">
        <w:rPr>
          <w:rFonts w:ascii="Times New Roman" w:hAnsi="Times New Roman" w:cs="Times New Roman"/>
        </w:rPr>
        <w:t>most men, it appears to me, are in a strange uncertainty about it, whether it is of the devil or of God. . . ."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--Henry David Thoreau, from Walden</w:t>
      </w:r>
    </w:p>
    <w:p w:rsidR="0080324F" w:rsidRDefault="0080324F" w:rsidP="00566128">
      <w:pPr>
        <w:spacing w:after="0" w:line="240" w:lineRule="auto"/>
        <w:rPr>
          <w:rFonts w:ascii="Times New Roman" w:hAnsi="Times New Roman" w:cs="Times New Roman"/>
        </w:rPr>
      </w:pPr>
    </w:p>
    <w:p w:rsidR="00566128" w:rsidRPr="0080324F" w:rsidRDefault="00566128" w:rsidP="00566128">
      <w:pPr>
        <w:spacing w:after="0" w:line="240" w:lineRule="auto"/>
        <w:rPr>
          <w:rFonts w:ascii="Times New Roman" w:hAnsi="Times New Roman" w:cs="Times New Roman"/>
          <w:b/>
        </w:rPr>
      </w:pPr>
      <w:r w:rsidRPr="0080324F">
        <w:rPr>
          <w:rFonts w:ascii="Times New Roman" w:hAnsi="Times New Roman" w:cs="Times New Roman"/>
          <w:b/>
        </w:rPr>
        <w:t>(From Neil's desire to act to Charlie's punishment—approx. 35 minutes)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13. What is Mr. Keating's philosophy of sports?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lastRenderedPageBreak/>
        <w:t>14. What is it that makes Todd come out of his shell? What does Mr. Keating do to help him come out of his shell?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15. Notice the music involved in the film (Handel, Beethoven). Why do you think this type of music was chosen?</w:t>
      </w:r>
    </w:p>
    <w:p w:rsidR="0080324F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16. Discuss the poems used in the film so far (Shakespeare’s sonnets, Robert Frost, Walt Whitman, Thoreau, etc.).</w:t>
      </w:r>
      <w:r w:rsidR="0080324F">
        <w:rPr>
          <w:rFonts w:ascii="Times New Roman" w:hAnsi="Times New Roman" w:cs="Times New Roman"/>
        </w:rPr>
        <w:t xml:space="preserve"> </w:t>
      </w:r>
      <w:r w:rsidRPr="00566128">
        <w:rPr>
          <w:rFonts w:ascii="Times New Roman" w:hAnsi="Times New Roman" w:cs="Times New Roman"/>
        </w:rPr>
        <w:t>What significance do the poems have on the storyline?</w:t>
      </w:r>
      <w:r w:rsidR="0080324F">
        <w:rPr>
          <w:rFonts w:ascii="Times New Roman" w:hAnsi="Times New Roman" w:cs="Times New Roman"/>
        </w:rPr>
        <w:t xml:space="preserve"> Why do you think certain poems </w:t>
      </w:r>
      <w:r w:rsidRPr="00566128">
        <w:rPr>
          <w:rFonts w:ascii="Times New Roman" w:hAnsi="Times New Roman" w:cs="Times New Roman"/>
        </w:rPr>
        <w:t>were chosen over</w:t>
      </w:r>
      <w:r w:rsidR="0080324F">
        <w:rPr>
          <w:rFonts w:ascii="Times New Roman" w:hAnsi="Times New Roman" w:cs="Times New Roman"/>
        </w:rPr>
        <w:t xml:space="preserve"> </w:t>
      </w:r>
      <w:r w:rsidRPr="00566128">
        <w:rPr>
          <w:rFonts w:ascii="Times New Roman" w:hAnsi="Times New Roman" w:cs="Times New Roman"/>
        </w:rPr>
        <w:t>others?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17. Professor Keating uses the following quote from Walt Whitman to inspire his students earlier in the film: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 xml:space="preserve"> O Me! O life! . . . </w:t>
      </w:r>
      <w:proofErr w:type="gramStart"/>
      <w:r w:rsidRPr="00566128">
        <w:rPr>
          <w:rFonts w:ascii="Times New Roman" w:hAnsi="Times New Roman" w:cs="Times New Roman"/>
        </w:rPr>
        <w:t>of</w:t>
      </w:r>
      <w:proofErr w:type="gramEnd"/>
      <w:r w:rsidRPr="00566128">
        <w:rPr>
          <w:rFonts w:ascii="Times New Roman" w:hAnsi="Times New Roman" w:cs="Times New Roman"/>
        </w:rPr>
        <w:t xml:space="preserve"> the questions of these recurring;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 xml:space="preserve"> Of the endless trains of the faithless—of cities </w:t>
      </w:r>
      <w:proofErr w:type="spellStart"/>
      <w:r w:rsidRPr="00566128">
        <w:rPr>
          <w:rFonts w:ascii="Times New Roman" w:hAnsi="Times New Roman" w:cs="Times New Roman"/>
        </w:rPr>
        <w:t>fill’d</w:t>
      </w:r>
      <w:proofErr w:type="spellEnd"/>
      <w:r w:rsidRPr="00566128">
        <w:rPr>
          <w:rFonts w:ascii="Times New Roman" w:hAnsi="Times New Roman" w:cs="Times New Roman"/>
        </w:rPr>
        <w:t xml:space="preserve"> with the foolish;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 xml:space="preserve"> </w:t>
      </w:r>
      <w:proofErr w:type="gramStart"/>
      <w:r w:rsidRPr="00566128">
        <w:rPr>
          <w:rFonts w:ascii="Times New Roman" w:hAnsi="Times New Roman" w:cs="Times New Roman"/>
        </w:rPr>
        <w:t>Of myself forever reproaching myself, (for who more foolish than I, and who more faithless?)</w:t>
      </w:r>
      <w:proofErr w:type="gramEnd"/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 xml:space="preserve"> Of eyes that vainly crave the light—of the objects mean—of the struggle ever </w:t>
      </w:r>
      <w:proofErr w:type="spellStart"/>
      <w:r w:rsidRPr="00566128">
        <w:rPr>
          <w:rFonts w:ascii="Times New Roman" w:hAnsi="Times New Roman" w:cs="Times New Roman"/>
        </w:rPr>
        <w:t>renew’d</w:t>
      </w:r>
      <w:proofErr w:type="spellEnd"/>
      <w:r w:rsidRPr="00566128">
        <w:rPr>
          <w:rFonts w:ascii="Times New Roman" w:hAnsi="Times New Roman" w:cs="Times New Roman"/>
        </w:rPr>
        <w:t>;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 xml:space="preserve"> Of the poor results of all—of the plodding and sordid crowds I see around me;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 xml:space="preserve"> Of the empty and useless years of the rest—with the rest me intertwined;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 xml:space="preserve"> The question, O me! </w:t>
      </w:r>
      <w:proofErr w:type="gramStart"/>
      <w:r w:rsidRPr="00566128">
        <w:rPr>
          <w:rFonts w:ascii="Times New Roman" w:hAnsi="Times New Roman" w:cs="Times New Roman"/>
        </w:rPr>
        <w:t>so</w:t>
      </w:r>
      <w:proofErr w:type="gramEnd"/>
      <w:r w:rsidRPr="00566128">
        <w:rPr>
          <w:rFonts w:ascii="Times New Roman" w:hAnsi="Times New Roman" w:cs="Times New Roman"/>
        </w:rPr>
        <w:t xml:space="preserve"> sad, recurring—What good amid these, O me, O life?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 xml:space="preserve">  Answer.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 xml:space="preserve"> That you are here—that life exists, and identity;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 xml:space="preserve"> That the powerful play goes on, and you will contribute a verse.</w:t>
      </w:r>
    </w:p>
    <w:p w:rsidR="0080324F" w:rsidRDefault="0080324F" w:rsidP="00566128">
      <w:pPr>
        <w:spacing w:after="0" w:line="240" w:lineRule="auto"/>
        <w:rPr>
          <w:rFonts w:ascii="Times New Roman" w:hAnsi="Times New Roman" w:cs="Times New Roman"/>
        </w:rPr>
      </w:pP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 xml:space="preserve">Why do you think Professor Keating tells his students to “contribute a </w:t>
      </w:r>
      <w:r w:rsidR="0080324F">
        <w:rPr>
          <w:rFonts w:ascii="Times New Roman" w:hAnsi="Times New Roman" w:cs="Times New Roman"/>
        </w:rPr>
        <w:t xml:space="preserve">verse?” What does he mean? What </w:t>
      </w:r>
      <w:r w:rsidRPr="00566128">
        <w:rPr>
          <w:rFonts w:ascii="Times New Roman" w:hAnsi="Times New Roman" w:cs="Times New Roman"/>
        </w:rPr>
        <w:t>do</w:t>
      </w:r>
      <w:r w:rsidR="0080324F">
        <w:rPr>
          <w:rFonts w:ascii="Times New Roman" w:hAnsi="Times New Roman" w:cs="Times New Roman"/>
        </w:rPr>
        <w:t xml:space="preserve"> </w:t>
      </w:r>
      <w:r w:rsidRPr="00566128">
        <w:rPr>
          <w:rFonts w:ascii="Times New Roman" w:hAnsi="Times New Roman" w:cs="Times New Roman"/>
        </w:rPr>
        <w:t>you think will be your ‘verse’ to the world?</w:t>
      </w:r>
    </w:p>
    <w:p w:rsidR="0080324F" w:rsidRDefault="0080324F" w:rsidP="00566128">
      <w:pPr>
        <w:spacing w:after="0" w:line="240" w:lineRule="auto"/>
        <w:rPr>
          <w:rFonts w:ascii="Times New Roman" w:hAnsi="Times New Roman" w:cs="Times New Roman"/>
        </w:rPr>
      </w:pPr>
    </w:p>
    <w:p w:rsidR="00566128" w:rsidRPr="0080324F" w:rsidRDefault="00566128" w:rsidP="00566128">
      <w:pPr>
        <w:spacing w:after="0" w:line="240" w:lineRule="auto"/>
        <w:rPr>
          <w:rFonts w:ascii="Times New Roman" w:hAnsi="Times New Roman" w:cs="Times New Roman"/>
          <w:b/>
        </w:rPr>
      </w:pPr>
      <w:r w:rsidRPr="0080324F">
        <w:rPr>
          <w:rFonts w:ascii="Times New Roman" w:hAnsi="Times New Roman" w:cs="Times New Roman"/>
          <w:b/>
        </w:rPr>
        <w:t>(Mr. Keating's meeting with Nolan to Knox's talk with Chris—approx. 19 minutes)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18. Do you think Charlie is too daring? Why or why not?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19. Do you think Mr. Keating is a bad influence? Why or why not?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20. What does Mr. Keating do well as a leader? What are his downfalls as a leader?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21. Keating provokes defiance into his students without providing the social discourse (or, in other words,</w:t>
      </w:r>
      <w:r w:rsidR="0080324F">
        <w:rPr>
          <w:rFonts w:ascii="Times New Roman" w:hAnsi="Times New Roman" w:cs="Times New Roman"/>
        </w:rPr>
        <w:t xml:space="preserve"> </w:t>
      </w:r>
      <w:r w:rsidRPr="00566128">
        <w:rPr>
          <w:rFonts w:ascii="Times New Roman" w:hAnsi="Times New Roman" w:cs="Times New Roman"/>
        </w:rPr>
        <w:t>something to try and change) for true change. What is the effect of this when the students act on their</w:t>
      </w:r>
      <w:r w:rsidR="0080324F">
        <w:rPr>
          <w:rFonts w:ascii="Times New Roman" w:hAnsi="Times New Roman" w:cs="Times New Roman"/>
        </w:rPr>
        <w:t xml:space="preserve"> </w:t>
      </w:r>
      <w:r w:rsidRPr="00566128">
        <w:rPr>
          <w:rFonts w:ascii="Times New Roman" w:hAnsi="Times New Roman" w:cs="Times New Roman"/>
        </w:rPr>
        <w:t>defiance?</w:t>
      </w:r>
    </w:p>
    <w:p w:rsidR="0080324F" w:rsidRDefault="0080324F" w:rsidP="00566128">
      <w:pPr>
        <w:spacing w:after="0" w:line="240" w:lineRule="auto"/>
        <w:rPr>
          <w:rFonts w:ascii="Times New Roman" w:hAnsi="Times New Roman" w:cs="Times New Roman"/>
        </w:rPr>
      </w:pPr>
    </w:p>
    <w:p w:rsidR="00566128" w:rsidRPr="0080324F" w:rsidRDefault="00566128" w:rsidP="00566128">
      <w:pPr>
        <w:spacing w:after="0" w:line="240" w:lineRule="auto"/>
        <w:rPr>
          <w:rFonts w:ascii="Times New Roman" w:hAnsi="Times New Roman" w:cs="Times New Roman"/>
          <w:b/>
        </w:rPr>
      </w:pPr>
      <w:r w:rsidRPr="0080324F">
        <w:rPr>
          <w:rFonts w:ascii="Times New Roman" w:hAnsi="Times New Roman" w:cs="Times New Roman"/>
          <w:b/>
        </w:rPr>
        <w:t>(The rest of the movie –approx. 30 minutes)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 xml:space="preserve">22. Who is most to blame for Neil’s death? Mr. Keating? </w:t>
      </w:r>
      <w:proofErr w:type="gramStart"/>
      <w:r w:rsidRPr="00566128">
        <w:rPr>
          <w:rFonts w:ascii="Times New Roman" w:hAnsi="Times New Roman" w:cs="Times New Roman"/>
        </w:rPr>
        <w:t>Neil’s father?</w:t>
      </w:r>
      <w:proofErr w:type="gramEnd"/>
      <w:r w:rsidRPr="00566128">
        <w:rPr>
          <w:rFonts w:ascii="Times New Roman" w:hAnsi="Times New Roman" w:cs="Times New Roman"/>
        </w:rPr>
        <w:t xml:space="preserve"> </w:t>
      </w:r>
      <w:proofErr w:type="gramStart"/>
      <w:r w:rsidRPr="00566128">
        <w:rPr>
          <w:rFonts w:ascii="Times New Roman" w:hAnsi="Times New Roman" w:cs="Times New Roman"/>
        </w:rPr>
        <w:t>Neil himself?</w:t>
      </w:r>
      <w:proofErr w:type="gramEnd"/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23. Do you think Neil would have committed suicide if Mr. Keating had never come into his life? Why or why not?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24. Who, do you think, was the bravest of all the Dead Poets boys? Why?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25. In the initial screenplay, Todd specifically does not sign the paper at the end. In the movie, we are not told one</w:t>
      </w:r>
      <w:r w:rsidR="0080324F">
        <w:rPr>
          <w:rFonts w:ascii="Times New Roman" w:hAnsi="Times New Roman" w:cs="Times New Roman"/>
        </w:rPr>
        <w:t xml:space="preserve"> </w:t>
      </w:r>
      <w:r w:rsidRPr="00566128">
        <w:rPr>
          <w:rFonts w:ascii="Times New Roman" w:hAnsi="Times New Roman" w:cs="Times New Roman"/>
        </w:rPr>
        <w:t>way or the other. Did Todd sign it or not? What do you think?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26. What happens next? What does the future hold for Keating and the boys?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27. Comment on each of the themes below—which theme were you most able to relate to? Which did you think</w:t>
      </w:r>
      <w:r w:rsidR="0080324F">
        <w:rPr>
          <w:rFonts w:ascii="Times New Roman" w:hAnsi="Times New Roman" w:cs="Times New Roman"/>
        </w:rPr>
        <w:t xml:space="preserve"> </w:t>
      </w:r>
      <w:r w:rsidRPr="00566128">
        <w:rPr>
          <w:rFonts w:ascii="Times New Roman" w:hAnsi="Times New Roman" w:cs="Times New Roman"/>
        </w:rPr>
        <w:t>was the most powerful?</w:t>
      </w:r>
    </w:p>
    <w:p w:rsidR="00566128" w:rsidRPr="00566128" w:rsidRDefault="00566128" w:rsidP="0080324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 Feelings of alienation</w:t>
      </w:r>
    </w:p>
    <w:p w:rsidR="00566128" w:rsidRPr="00566128" w:rsidRDefault="00566128" w:rsidP="0080324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 xml:space="preserve"> </w:t>
      </w:r>
      <w:proofErr w:type="gramStart"/>
      <w:r w:rsidRPr="00566128">
        <w:rPr>
          <w:rFonts w:ascii="Times New Roman" w:hAnsi="Times New Roman" w:cs="Times New Roman"/>
        </w:rPr>
        <w:t>Dealing</w:t>
      </w:r>
      <w:proofErr w:type="gramEnd"/>
      <w:r w:rsidRPr="00566128">
        <w:rPr>
          <w:rFonts w:ascii="Times New Roman" w:hAnsi="Times New Roman" w:cs="Times New Roman"/>
        </w:rPr>
        <w:t xml:space="preserve"> with increased feelings of independence and rebellion</w:t>
      </w:r>
    </w:p>
    <w:p w:rsidR="00566128" w:rsidRPr="00566128" w:rsidRDefault="00566128" w:rsidP="0080324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 Academic pressure</w:t>
      </w:r>
    </w:p>
    <w:p w:rsidR="00566128" w:rsidRPr="00566128" w:rsidRDefault="00566128" w:rsidP="0080324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 Symbolism and imagery</w:t>
      </w:r>
    </w:p>
    <w:p w:rsidR="00566128" w:rsidRPr="00566128" w:rsidRDefault="00566128" w:rsidP="0080324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 Influence of role models</w:t>
      </w:r>
    </w:p>
    <w:p w:rsidR="00566128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 xml:space="preserve">28. How has this movie helped you to think differently about poetry, teaching, school, alienation, </w:t>
      </w:r>
      <w:proofErr w:type="gramStart"/>
      <w:r w:rsidRPr="00566128">
        <w:rPr>
          <w:rFonts w:ascii="Times New Roman" w:hAnsi="Times New Roman" w:cs="Times New Roman"/>
        </w:rPr>
        <w:t>etc.</w:t>
      </w:r>
      <w:proofErr w:type="gramEnd"/>
      <w:r w:rsidRPr="00566128">
        <w:rPr>
          <w:rFonts w:ascii="Times New Roman" w:hAnsi="Times New Roman" w:cs="Times New Roman"/>
        </w:rPr>
        <w:t xml:space="preserve"> Pick one</w:t>
      </w:r>
      <w:r w:rsidR="0080324F">
        <w:rPr>
          <w:rFonts w:ascii="Times New Roman" w:hAnsi="Times New Roman" w:cs="Times New Roman"/>
        </w:rPr>
        <w:t xml:space="preserve"> </w:t>
      </w:r>
      <w:r w:rsidRPr="00566128">
        <w:rPr>
          <w:rFonts w:ascii="Times New Roman" w:hAnsi="Times New Roman" w:cs="Times New Roman"/>
        </w:rPr>
        <w:t>thing and focus on it.</w:t>
      </w:r>
    </w:p>
    <w:p w:rsidR="006A30A1" w:rsidRPr="00566128" w:rsidRDefault="00566128" w:rsidP="00566128">
      <w:pPr>
        <w:spacing w:after="0" w:line="240" w:lineRule="auto"/>
        <w:rPr>
          <w:rFonts w:ascii="Times New Roman" w:hAnsi="Times New Roman" w:cs="Times New Roman"/>
        </w:rPr>
      </w:pPr>
      <w:r w:rsidRPr="00566128">
        <w:rPr>
          <w:rFonts w:ascii="Times New Roman" w:hAnsi="Times New Roman" w:cs="Times New Roman"/>
        </w:rPr>
        <w:t>29. Which piece of poetry used in the film did you like best and why? Why did it stand out to you?</w:t>
      </w:r>
      <w:r w:rsidRPr="00566128">
        <w:rPr>
          <w:rFonts w:ascii="Times New Roman" w:hAnsi="Times New Roman" w:cs="Times New Roman"/>
        </w:rPr>
        <w:cr/>
      </w:r>
    </w:p>
    <w:sectPr w:rsidR="006A30A1" w:rsidRPr="00566128" w:rsidSect="008032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128"/>
    <w:rsid w:val="00566128"/>
    <w:rsid w:val="00670761"/>
    <w:rsid w:val="006A30A1"/>
    <w:rsid w:val="0080324F"/>
    <w:rsid w:val="00E8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3</cp:revision>
  <dcterms:created xsi:type="dcterms:W3CDTF">2015-01-08T17:47:00Z</dcterms:created>
  <dcterms:modified xsi:type="dcterms:W3CDTF">2015-01-08T18:29:00Z</dcterms:modified>
</cp:coreProperties>
</file>