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F3" w:rsidRDefault="00326316" w:rsidP="00326316">
      <w:pPr>
        <w:jc w:val="center"/>
        <w:rPr>
          <w:rFonts w:ascii="Bookman Old Style" w:hAnsi="Bookman Old Style"/>
          <w:b/>
          <w:sz w:val="40"/>
          <w:szCs w:val="40"/>
        </w:rPr>
      </w:pPr>
      <w:r w:rsidRPr="00326316">
        <w:rPr>
          <w:rFonts w:ascii="Bookman Old Style" w:hAnsi="Bookman Old Style"/>
          <w:b/>
          <w:sz w:val="40"/>
          <w:szCs w:val="40"/>
          <w:u w:val="single"/>
        </w:rPr>
        <w:t>Crime and Punishment</w:t>
      </w:r>
      <w:r w:rsidRPr="00326316">
        <w:rPr>
          <w:rFonts w:ascii="Bookman Old Style" w:hAnsi="Bookman Old Style"/>
          <w:b/>
          <w:sz w:val="40"/>
          <w:szCs w:val="40"/>
        </w:rPr>
        <w:t>:</w:t>
      </w:r>
    </w:p>
    <w:p w:rsidR="008560B4" w:rsidRPr="00326316" w:rsidRDefault="008560B4" w:rsidP="00326316">
      <w:pPr>
        <w:jc w:val="center"/>
        <w:rPr>
          <w:rFonts w:ascii="Bookman Old Style" w:hAnsi="Bookman Old Style"/>
          <w:b/>
          <w:sz w:val="40"/>
          <w:szCs w:val="40"/>
        </w:rPr>
      </w:pPr>
      <w:r w:rsidRPr="008560B4">
        <w:rPr>
          <w:rFonts w:ascii="Bookman Old Style" w:hAnsi="Bookman Old Style"/>
          <w:b/>
          <w:sz w:val="40"/>
          <w:szCs w:val="40"/>
        </w:rPr>
        <w:drawing>
          <wp:inline distT="0" distB="0" distL="0" distR="0">
            <wp:extent cx="2009775" cy="3010312"/>
            <wp:effectExtent l="19050" t="0" r="9525" b="0"/>
            <wp:docPr id="2" name="Picture 4" descr="http://ecx.images-amazon.com/images/I/61RnU2j%2BvV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61RnU2j%2BvV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30" cy="302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16" w:rsidRDefault="00326316" w:rsidP="00326316">
      <w:pPr>
        <w:jc w:val="center"/>
        <w:rPr>
          <w:rFonts w:ascii="Bookman Old Style" w:hAnsi="Bookman Old Style"/>
          <w:b/>
        </w:rPr>
      </w:pPr>
    </w:p>
    <w:p w:rsidR="00FA3776" w:rsidRDefault="00FA3776" w:rsidP="00FA377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Quote Journals:</w:t>
      </w:r>
    </w:p>
    <w:p w:rsidR="00FA3776" w:rsidRPr="00FA3776" w:rsidRDefault="00FA3776" w:rsidP="00FA37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 each major section of the novel you will identify quotes that speak to you.  Find a moment of brilliance, an interesting insight, a funny joke, a terrifying thought, or simply something that you found thought-provoking.  Provide the quote and then a 4-5 sentence analysis that either relates the quote to the work as a whole, or provides insight into the mind of the character.  The format of your quote journal can be in a manner of your choosing.  Be creative!</w:t>
      </w:r>
    </w:p>
    <w:p w:rsidR="00FA3776" w:rsidRPr="00326316" w:rsidRDefault="00FA3776" w:rsidP="00FA377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Reading Schedule:</w:t>
      </w:r>
    </w:p>
    <w:tbl>
      <w:tblPr>
        <w:tblStyle w:val="TableGrid"/>
        <w:tblW w:w="0" w:type="auto"/>
        <w:tblLook w:val="04A0"/>
      </w:tblPr>
      <w:tblGrid>
        <w:gridCol w:w="3261"/>
        <w:gridCol w:w="3316"/>
        <w:gridCol w:w="2999"/>
      </w:tblGrid>
      <w:tr w:rsidR="00326316" w:rsidRPr="00326316" w:rsidTr="00326316">
        <w:tc>
          <w:tcPr>
            <w:tcW w:w="3261" w:type="dxa"/>
          </w:tcPr>
          <w:p w:rsidR="00326316" w:rsidRPr="00326316" w:rsidRDefault="00326316" w:rsidP="00326316">
            <w:pPr>
              <w:rPr>
                <w:rFonts w:ascii="Bookman Old Style" w:hAnsi="Bookman Old Style"/>
                <w:b/>
              </w:rPr>
            </w:pPr>
            <w:r w:rsidRPr="00326316">
              <w:rPr>
                <w:rFonts w:ascii="Bookman Old Style" w:hAnsi="Bookman Old Style"/>
                <w:b/>
              </w:rPr>
              <w:t>Section</w:t>
            </w:r>
          </w:p>
        </w:tc>
        <w:tc>
          <w:tcPr>
            <w:tcW w:w="3316" w:type="dxa"/>
          </w:tcPr>
          <w:p w:rsidR="00326316" w:rsidRPr="00326316" w:rsidRDefault="00326316" w:rsidP="00326316">
            <w:pPr>
              <w:rPr>
                <w:rFonts w:ascii="Bookman Old Style" w:hAnsi="Bookman Old Style"/>
                <w:b/>
              </w:rPr>
            </w:pPr>
            <w:r w:rsidRPr="00326316">
              <w:rPr>
                <w:rFonts w:ascii="Bookman Old Style" w:hAnsi="Bookman Old Style"/>
                <w:b/>
              </w:rPr>
              <w:t>Reading Deadline</w:t>
            </w:r>
          </w:p>
        </w:tc>
        <w:tc>
          <w:tcPr>
            <w:tcW w:w="2999" w:type="dxa"/>
          </w:tcPr>
          <w:p w:rsidR="00326316" w:rsidRPr="00326316" w:rsidRDefault="00326316" w:rsidP="00326316">
            <w:pPr>
              <w:rPr>
                <w:rFonts w:ascii="Bookman Old Style" w:hAnsi="Bookman Old Style"/>
                <w:b/>
              </w:rPr>
            </w:pPr>
            <w:r w:rsidRPr="00326316">
              <w:rPr>
                <w:rFonts w:ascii="Bookman Old Style" w:hAnsi="Bookman Old Style"/>
                <w:b/>
              </w:rPr>
              <w:t>Quote Journal</w:t>
            </w:r>
          </w:p>
        </w:tc>
      </w:tr>
      <w:tr w:rsidR="00326316" w:rsidRPr="00326316" w:rsidTr="00326316">
        <w:tc>
          <w:tcPr>
            <w:tcW w:w="3261" w:type="dxa"/>
          </w:tcPr>
          <w:p w:rsidR="00326316" w:rsidRPr="00326316" w:rsidRDefault="00326316" w:rsidP="00326316">
            <w:pPr>
              <w:rPr>
                <w:rFonts w:ascii="Bookman Old Style" w:hAnsi="Bookman Old Style"/>
              </w:rPr>
            </w:pPr>
            <w:r w:rsidRPr="00326316">
              <w:rPr>
                <w:rFonts w:ascii="Bookman Old Style" w:hAnsi="Bookman Old Style"/>
              </w:rPr>
              <w:t>Part 1</w:t>
            </w:r>
          </w:p>
        </w:tc>
        <w:tc>
          <w:tcPr>
            <w:tcW w:w="3316" w:type="dxa"/>
          </w:tcPr>
          <w:p w:rsidR="00326316" w:rsidRPr="00326316" w:rsidRDefault="00326316" w:rsidP="00326316">
            <w:pPr>
              <w:rPr>
                <w:rFonts w:ascii="Bookman Old Style" w:hAnsi="Bookman Old Style"/>
              </w:rPr>
            </w:pPr>
            <w:r w:rsidRPr="00326316">
              <w:rPr>
                <w:rFonts w:ascii="Bookman Old Style" w:hAnsi="Bookman Old Style"/>
              </w:rPr>
              <w:t>1/12/16</w:t>
            </w:r>
          </w:p>
        </w:tc>
        <w:tc>
          <w:tcPr>
            <w:tcW w:w="2999" w:type="dxa"/>
          </w:tcPr>
          <w:p w:rsidR="00326316" w:rsidRPr="00326316" w:rsidRDefault="00326316" w:rsidP="00326316">
            <w:pPr>
              <w:rPr>
                <w:rFonts w:ascii="Bookman Old Style" w:hAnsi="Bookman Old Style"/>
              </w:rPr>
            </w:pPr>
            <w:r w:rsidRPr="00326316">
              <w:rPr>
                <w:rFonts w:ascii="Bookman Old Style" w:hAnsi="Bookman Old Style"/>
              </w:rPr>
              <w:t>4 quotes due</w:t>
            </w:r>
          </w:p>
        </w:tc>
      </w:tr>
      <w:tr w:rsidR="00326316" w:rsidRPr="00326316" w:rsidTr="00326316">
        <w:tc>
          <w:tcPr>
            <w:tcW w:w="3261" w:type="dxa"/>
          </w:tcPr>
          <w:p w:rsidR="00326316" w:rsidRPr="00326316" w:rsidRDefault="00326316" w:rsidP="00326316">
            <w:pPr>
              <w:rPr>
                <w:rFonts w:ascii="Bookman Old Style" w:hAnsi="Bookman Old Style"/>
              </w:rPr>
            </w:pPr>
            <w:r w:rsidRPr="00326316">
              <w:rPr>
                <w:rFonts w:ascii="Bookman Old Style" w:hAnsi="Bookman Old Style"/>
              </w:rPr>
              <w:t>Part 2</w:t>
            </w:r>
          </w:p>
        </w:tc>
        <w:tc>
          <w:tcPr>
            <w:tcW w:w="3316" w:type="dxa"/>
          </w:tcPr>
          <w:p w:rsidR="00326316" w:rsidRPr="00326316" w:rsidRDefault="00326316" w:rsidP="00326316">
            <w:pPr>
              <w:rPr>
                <w:rFonts w:ascii="Bookman Old Style" w:hAnsi="Bookman Old Style"/>
              </w:rPr>
            </w:pPr>
            <w:r w:rsidRPr="00326316">
              <w:rPr>
                <w:rFonts w:ascii="Bookman Old Style" w:hAnsi="Bookman Old Style"/>
              </w:rPr>
              <w:t>1/22/16</w:t>
            </w:r>
          </w:p>
        </w:tc>
        <w:tc>
          <w:tcPr>
            <w:tcW w:w="2999" w:type="dxa"/>
          </w:tcPr>
          <w:p w:rsidR="00326316" w:rsidRPr="00326316" w:rsidRDefault="00326316" w:rsidP="00326316">
            <w:pPr>
              <w:rPr>
                <w:rFonts w:ascii="Bookman Old Style" w:hAnsi="Bookman Old Style"/>
              </w:rPr>
            </w:pPr>
            <w:r w:rsidRPr="00326316">
              <w:rPr>
                <w:rFonts w:ascii="Bookman Old Style" w:hAnsi="Bookman Old Style"/>
              </w:rPr>
              <w:t>4 quotes due</w:t>
            </w:r>
          </w:p>
        </w:tc>
      </w:tr>
      <w:tr w:rsidR="00326316" w:rsidRPr="00326316" w:rsidTr="00326316">
        <w:tc>
          <w:tcPr>
            <w:tcW w:w="3261" w:type="dxa"/>
          </w:tcPr>
          <w:p w:rsidR="00326316" w:rsidRPr="00326316" w:rsidRDefault="00326316" w:rsidP="00326316">
            <w:pPr>
              <w:rPr>
                <w:rFonts w:ascii="Bookman Old Style" w:hAnsi="Bookman Old Style"/>
              </w:rPr>
            </w:pPr>
            <w:r w:rsidRPr="00326316">
              <w:rPr>
                <w:rFonts w:ascii="Bookman Old Style" w:hAnsi="Bookman Old Style"/>
              </w:rPr>
              <w:t>Part 3</w:t>
            </w:r>
          </w:p>
        </w:tc>
        <w:tc>
          <w:tcPr>
            <w:tcW w:w="3316" w:type="dxa"/>
          </w:tcPr>
          <w:p w:rsidR="00326316" w:rsidRPr="00326316" w:rsidRDefault="00326316" w:rsidP="00326316">
            <w:pPr>
              <w:rPr>
                <w:rFonts w:ascii="Bookman Old Style" w:hAnsi="Bookman Old Style"/>
              </w:rPr>
            </w:pPr>
            <w:r w:rsidRPr="00326316">
              <w:rPr>
                <w:rFonts w:ascii="Bookman Old Style" w:hAnsi="Bookman Old Style"/>
              </w:rPr>
              <w:t>1/29/16</w:t>
            </w:r>
          </w:p>
        </w:tc>
        <w:tc>
          <w:tcPr>
            <w:tcW w:w="2999" w:type="dxa"/>
          </w:tcPr>
          <w:p w:rsidR="00326316" w:rsidRPr="00326316" w:rsidRDefault="00326316" w:rsidP="00326316">
            <w:pPr>
              <w:rPr>
                <w:rFonts w:ascii="Bookman Old Style" w:hAnsi="Bookman Old Style"/>
              </w:rPr>
            </w:pPr>
            <w:r w:rsidRPr="00326316">
              <w:rPr>
                <w:rFonts w:ascii="Bookman Old Style" w:hAnsi="Bookman Old Style"/>
              </w:rPr>
              <w:t>3 quotes due</w:t>
            </w:r>
          </w:p>
        </w:tc>
      </w:tr>
    </w:tbl>
    <w:p w:rsidR="00326316" w:rsidRDefault="00326316" w:rsidP="0032631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Test Parts 1-3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2/2/16</w:t>
      </w:r>
    </w:p>
    <w:p w:rsidR="00326316" w:rsidRDefault="00326316" w:rsidP="0032631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Fishbowl discussion using quote journals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2/3/16</w:t>
      </w:r>
    </w:p>
    <w:tbl>
      <w:tblPr>
        <w:tblStyle w:val="TableGrid"/>
        <w:tblW w:w="0" w:type="auto"/>
        <w:tblLook w:val="04A0"/>
      </w:tblPr>
      <w:tblGrid>
        <w:gridCol w:w="3261"/>
        <w:gridCol w:w="3316"/>
        <w:gridCol w:w="2999"/>
      </w:tblGrid>
      <w:tr w:rsidR="00326316" w:rsidRPr="00326316" w:rsidTr="00053EC3">
        <w:tc>
          <w:tcPr>
            <w:tcW w:w="3261" w:type="dxa"/>
          </w:tcPr>
          <w:p w:rsidR="00326316" w:rsidRPr="00326316" w:rsidRDefault="00326316" w:rsidP="00053EC3">
            <w:pPr>
              <w:rPr>
                <w:rFonts w:ascii="Bookman Old Style" w:hAnsi="Bookman Old Style"/>
                <w:b/>
              </w:rPr>
            </w:pPr>
            <w:r w:rsidRPr="00326316">
              <w:rPr>
                <w:rFonts w:ascii="Bookman Old Style" w:hAnsi="Bookman Old Style"/>
                <w:b/>
              </w:rPr>
              <w:t>Section</w:t>
            </w:r>
          </w:p>
        </w:tc>
        <w:tc>
          <w:tcPr>
            <w:tcW w:w="3316" w:type="dxa"/>
          </w:tcPr>
          <w:p w:rsidR="00326316" w:rsidRPr="00326316" w:rsidRDefault="00326316" w:rsidP="00053EC3">
            <w:pPr>
              <w:rPr>
                <w:rFonts w:ascii="Bookman Old Style" w:hAnsi="Bookman Old Style"/>
                <w:b/>
              </w:rPr>
            </w:pPr>
            <w:r w:rsidRPr="00326316">
              <w:rPr>
                <w:rFonts w:ascii="Bookman Old Style" w:hAnsi="Bookman Old Style"/>
                <w:b/>
              </w:rPr>
              <w:t>Reading Deadline</w:t>
            </w:r>
          </w:p>
        </w:tc>
        <w:tc>
          <w:tcPr>
            <w:tcW w:w="2999" w:type="dxa"/>
          </w:tcPr>
          <w:p w:rsidR="00326316" w:rsidRPr="00326316" w:rsidRDefault="00326316" w:rsidP="00053EC3">
            <w:pPr>
              <w:rPr>
                <w:rFonts w:ascii="Bookman Old Style" w:hAnsi="Bookman Old Style"/>
                <w:b/>
              </w:rPr>
            </w:pPr>
            <w:r w:rsidRPr="00326316">
              <w:rPr>
                <w:rFonts w:ascii="Bookman Old Style" w:hAnsi="Bookman Old Style"/>
                <w:b/>
              </w:rPr>
              <w:t>Quote Journal</w:t>
            </w:r>
          </w:p>
        </w:tc>
      </w:tr>
      <w:tr w:rsidR="00326316" w:rsidRPr="00326316" w:rsidTr="00053EC3">
        <w:tc>
          <w:tcPr>
            <w:tcW w:w="3261" w:type="dxa"/>
          </w:tcPr>
          <w:p w:rsidR="00326316" w:rsidRPr="00326316" w:rsidRDefault="00326316" w:rsidP="00053E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 4</w:t>
            </w:r>
          </w:p>
        </w:tc>
        <w:tc>
          <w:tcPr>
            <w:tcW w:w="3316" w:type="dxa"/>
          </w:tcPr>
          <w:p w:rsidR="00326316" w:rsidRPr="00326316" w:rsidRDefault="00326316" w:rsidP="00053EC3">
            <w:pPr>
              <w:rPr>
                <w:rFonts w:ascii="Bookman Old Style" w:hAnsi="Bookman Old Style"/>
              </w:rPr>
            </w:pPr>
            <w:r w:rsidRPr="00326316">
              <w:rPr>
                <w:rFonts w:ascii="Bookman Old Style" w:hAnsi="Bookman Old Style"/>
              </w:rPr>
              <w:t>2/12/16</w:t>
            </w:r>
          </w:p>
        </w:tc>
        <w:tc>
          <w:tcPr>
            <w:tcW w:w="2999" w:type="dxa"/>
          </w:tcPr>
          <w:p w:rsidR="00326316" w:rsidRPr="00FA3776" w:rsidRDefault="00FA3776" w:rsidP="00053E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quotes due</w:t>
            </w:r>
          </w:p>
        </w:tc>
      </w:tr>
      <w:tr w:rsidR="00FA3776" w:rsidRPr="00326316" w:rsidTr="00053EC3">
        <w:tc>
          <w:tcPr>
            <w:tcW w:w="3261" w:type="dxa"/>
          </w:tcPr>
          <w:p w:rsidR="00FA3776" w:rsidRDefault="00FA3776" w:rsidP="00053E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 5</w:t>
            </w:r>
          </w:p>
        </w:tc>
        <w:tc>
          <w:tcPr>
            <w:tcW w:w="3316" w:type="dxa"/>
          </w:tcPr>
          <w:p w:rsidR="00FA3776" w:rsidRPr="00326316" w:rsidRDefault="00FA3776" w:rsidP="00053E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2/19/16</w:t>
            </w:r>
          </w:p>
        </w:tc>
        <w:tc>
          <w:tcPr>
            <w:tcW w:w="2999" w:type="dxa"/>
          </w:tcPr>
          <w:p w:rsidR="00FA3776" w:rsidRDefault="00FA3776" w:rsidP="00053E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quotes due</w:t>
            </w:r>
          </w:p>
        </w:tc>
      </w:tr>
      <w:tr w:rsidR="00FA3776" w:rsidRPr="00326316" w:rsidTr="00053EC3">
        <w:tc>
          <w:tcPr>
            <w:tcW w:w="3261" w:type="dxa"/>
          </w:tcPr>
          <w:p w:rsidR="00FA3776" w:rsidRDefault="00FA3776" w:rsidP="00053E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 6 + Epilogue</w:t>
            </w:r>
          </w:p>
        </w:tc>
        <w:tc>
          <w:tcPr>
            <w:tcW w:w="3316" w:type="dxa"/>
          </w:tcPr>
          <w:p w:rsidR="00FA3776" w:rsidRDefault="00FA3776" w:rsidP="00053E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2/29/16</w:t>
            </w:r>
          </w:p>
        </w:tc>
        <w:tc>
          <w:tcPr>
            <w:tcW w:w="2999" w:type="dxa"/>
          </w:tcPr>
          <w:p w:rsidR="00FA3776" w:rsidRDefault="00FA3776" w:rsidP="00053E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quotes due</w:t>
            </w:r>
          </w:p>
        </w:tc>
      </w:tr>
    </w:tbl>
    <w:p w:rsidR="00326316" w:rsidRDefault="00FA3776" w:rsidP="00FA377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Test Parts 4-6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3/1/16</w:t>
      </w:r>
    </w:p>
    <w:p w:rsidR="00FA3776" w:rsidRDefault="00FA3776" w:rsidP="00FA377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Fishbowl discussion using quote journals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3/2/16</w:t>
      </w:r>
    </w:p>
    <w:p w:rsidR="00FA3776" w:rsidRDefault="00FA3776" w:rsidP="00FA3776">
      <w:pPr>
        <w:spacing w:after="0" w:line="240" w:lineRule="auto"/>
        <w:rPr>
          <w:rFonts w:ascii="Bookman Old Style" w:hAnsi="Bookman Old Style"/>
          <w:b/>
        </w:rPr>
      </w:pPr>
    </w:p>
    <w:p w:rsidR="00FA3776" w:rsidRPr="007701D1" w:rsidRDefault="00FA3776" w:rsidP="00FA3776">
      <w:pPr>
        <w:spacing w:after="0" w:line="240" w:lineRule="auto"/>
        <w:jc w:val="center"/>
        <w:rPr>
          <w:rFonts w:ascii="Bookman Old Style" w:hAnsi="Bookman Old Style"/>
        </w:rPr>
      </w:pPr>
    </w:p>
    <w:sectPr w:rsidR="00FA3776" w:rsidRPr="007701D1" w:rsidSect="007C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316"/>
    <w:rsid w:val="00326316"/>
    <w:rsid w:val="00353E2D"/>
    <w:rsid w:val="007701D1"/>
    <w:rsid w:val="007C27F3"/>
    <w:rsid w:val="008560B4"/>
    <w:rsid w:val="00FA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cp:lastPrinted>2016-01-04T21:50:00Z</cp:lastPrinted>
  <dcterms:created xsi:type="dcterms:W3CDTF">2016-01-04T21:01:00Z</dcterms:created>
  <dcterms:modified xsi:type="dcterms:W3CDTF">2016-01-04T21:50:00Z</dcterms:modified>
</cp:coreProperties>
</file>